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на финансовом рынке / Modeling in the financial market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24068B" w:rsidR="00A77598" w:rsidRPr="00A77598" w:rsidRDefault="00E301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6E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E29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F9EFA7" w:rsidR="004475DA" w:rsidRPr="00ED577F" w:rsidRDefault="00E3019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61EE5B" w14:textId="1FE9C6F9" w:rsidR="00FC6D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7646102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_Toc217646102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3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5701FDFC" w14:textId="4D05FBC4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3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_Toc217646103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3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0279A017" w14:textId="66F8FE5F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4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_Toc217646104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3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0EFF4948" w14:textId="2D7BFDD8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5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_Toc217646105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4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72AB081A" w14:textId="325AB7FF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6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_Toc217646106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5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2662C016" w14:textId="19417CF3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7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_Toc217646107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5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356FE289" w14:textId="766B2C9C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8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_Toc217646108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6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205273BE" w14:textId="4C27136C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09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_Toc217646109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6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162F0EED" w14:textId="12BB50B1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0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_Toc217646110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6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265C57D7" w14:textId="7C10314B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1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_Toc217646111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8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3FA2A05B" w14:textId="79C37997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2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_Toc217646112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9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5CEEA750" w14:textId="71C13A43" w:rsidR="00FC6D3C" w:rsidRDefault="007044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3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_Toc217646113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4A958340" w14:textId="198B1498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4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_Toc217646114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64D90A43" w14:textId="6212305D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5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_Toc217646115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756B8846" w14:textId="2B4DE239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6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_Toc217646116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3957E0C3" w14:textId="37FCC95E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7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_Toc217646117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7B567213" w14:textId="7DA83E5C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8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_Toc217646118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3E634FEB" w14:textId="0C051C5D" w:rsidR="00FC6D3C" w:rsidRDefault="007044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646119" w:history="1">
            <w:r w:rsidR="00FC6D3C" w:rsidRPr="001564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C6D3C">
              <w:rPr>
                <w:noProof/>
                <w:webHidden/>
              </w:rPr>
              <w:tab/>
            </w:r>
            <w:r w:rsidR="00FC6D3C">
              <w:rPr>
                <w:noProof/>
                <w:webHidden/>
              </w:rPr>
              <w:fldChar w:fldCharType="begin"/>
            </w:r>
            <w:r w:rsidR="00FC6D3C">
              <w:rPr>
                <w:noProof/>
                <w:webHidden/>
              </w:rPr>
              <w:instrText xml:space="preserve"> PAGEREF _Toc217646119 \h </w:instrText>
            </w:r>
            <w:r w:rsidR="00FC6D3C">
              <w:rPr>
                <w:noProof/>
                <w:webHidden/>
              </w:rPr>
            </w:r>
            <w:r w:rsidR="00FC6D3C">
              <w:rPr>
                <w:noProof/>
                <w:webHidden/>
              </w:rPr>
              <w:fldChar w:fldCharType="separate"/>
            </w:r>
            <w:r w:rsidR="00FC6D3C">
              <w:rPr>
                <w:noProof/>
                <w:webHidden/>
              </w:rPr>
              <w:t>10</w:t>
            </w:r>
            <w:r w:rsidR="00FC6D3C">
              <w:rPr>
                <w:noProof/>
                <w:webHidden/>
              </w:rPr>
              <w:fldChar w:fldCharType="end"/>
            </w:r>
          </w:hyperlink>
        </w:p>
        <w:p w14:paraId="0DD49713" w14:textId="2541763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F17260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7646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19D731" w14:textId="77777777" w:rsidR="00DD6E29" w:rsidRPr="00DD6E29" w:rsidRDefault="00DD6E29" w:rsidP="00DD6E2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DD6E29" w14:paraId="5509ABF8" w14:textId="77777777" w:rsidTr="00DD6E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2FEE" w14:textId="77777777" w:rsidR="00DD6E29" w:rsidRDefault="00DD6E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C29C" w14:textId="77777777" w:rsidR="00DD6E29" w:rsidRDefault="00DD6E29" w:rsidP="00DD6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 самостоятельного профессионального мышления в области функционирования финансовых рынков, знаний о видах и практическом применении финансовых инструментов, ознакомление студентов с методами и подходами к моделированию процессов, происходящих на финансовых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7646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D6E2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Моделирование на финансовом рынке / Modeling in the financial market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7646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3050"/>
        <w:gridCol w:w="4943"/>
      </w:tblGrid>
      <w:tr w:rsidR="00751095" w:rsidRPr="00DD6E29" w14:paraId="456F168A" w14:textId="77777777" w:rsidTr="00DD6E29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6E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6E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6E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6E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6E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6E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D6E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6E29" w14:paraId="15D0A9B4" w14:textId="77777777" w:rsidTr="00DD6E29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6E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6E29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77777777" w:rsidR="00751095" w:rsidRPr="00DD6E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6E29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1E4E" w14:textId="09531807" w:rsidR="00DD6E29" w:rsidRDefault="00DD6E29" w:rsidP="00DD6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основы построения, расчета и анализа современной системы показателей, характеризующих финансовые рынки, выявлять тенденции их изменения, а также принципы построения модели на финансовом рынке, взаимосвязь её элементов </w:t>
            </w:r>
          </w:p>
          <w:p w14:paraId="3AF26BC1" w14:textId="77777777" w:rsidR="00DD6E29" w:rsidRDefault="00DD6E29" w:rsidP="00DD6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выявлять тенденции изменения показателей финансовых рынков, осуществлять сбор, анализ и обработку данных, необходимых для построения и анализа модели. </w:t>
            </w:r>
          </w:p>
          <w:p w14:paraId="253C4FDD" w14:textId="011CA7A7" w:rsidR="00751095" w:rsidRPr="00DD6E29" w:rsidRDefault="00DD6E29" w:rsidP="00DD6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представления результатов аналитической и исследовательской работы в виде выступления, доклада, информационного обзора, аналитического отчета, статьи по вопросам функционирования и развития финансовых рынков.</w:t>
            </w:r>
          </w:p>
        </w:tc>
      </w:tr>
    </w:tbl>
    <w:p w14:paraId="010B1EC2" w14:textId="5E0A4448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EA5AD8" w14:textId="1BABDE66" w:rsidR="00DD6E29" w:rsidRDefault="00DD6E2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F9EEF" w14:textId="1E6E9E87" w:rsidR="00DD6E29" w:rsidRDefault="00DD6E2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C45605" w14:textId="47A00E41" w:rsidR="00DD6E29" w:rsidRDefault="00DD6E2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FA5A8" w14:textId="77777777" w:rsidR="00DD6E29" w:rsidRPr="00DD6E29" w:rsidRDefault="00DD6E2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76461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DD6E29" w14:paraId="11EB4347" w14:textId="77777777" w:rsidTr="00DD6E2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2CA0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A09C" w14:textId="77777777" w:rsidR="00DD6E29" w:rsidRDefault="00DD6E2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5A24" w14:textId="77777777" w:rsidR="00DD6E29" w:rsidRDefault="00DD6E2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AEC5E8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D6E29" w14:paraId="05FCBBD3" w14:textId="77777777" w:rsidTr="00DD6E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726" w14:textId="77777777" w:rsidR="00DD6E29" w:rsidRDefault="00DD6E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B3CE" w14:textId="77777777" w:rsidR="00DD6E29" w:rsidRDefault="00DD6E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5C0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8E44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37A68A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D6E29" w14:paraId="66D6D3AB" w14:textId="77777777" w:rsidTr="00DD6E2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5043" w14:textId="77777777" w:rsidR="00DD6E29" w:rsidRDefault="00DD6E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0689" w14:textId="77777777" w:rsidR="00DD6E29" w:rsidRDefault="00DD6E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9AB4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9234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B22E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47A7" w14:textId="77777777" w:rsidR="00DD6E29" w:rsidRDefault="00DD6E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DD6E29" w14:paraId="42AC7C36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26A7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Ожидаемая доходность и риск портфеля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C535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Использование вероятностного подхода для оценки рискованности вложений в акции. Доходность акции как случайная величина. Понятие доходности за период и риска за период. Логнормальное распределение цены акции.</w:t>
            </w:r>
            <w:r>
              <w:rPr>
                <w:lang w:eastAsia="en-US" w:bidi="ru-RU"/>
              </w:rPr>
              <w:br/>
              <w:t>Среднее квадратическое (стандартное) отклонение доходности как мера риска финансового инструмента. Коэффициент вариации. Взаимосвязь между доходностями акций: ковариация доходности, коэффициент корреляции, положительная и отрицательная корреляции. Использование исторических данных для определения доходности, риска, ковариации.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7BB6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DFE4" w14:textId="2760F861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0172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6787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D6E29" w14:paraId="528D4FB6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F91C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Оптимизационные модели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8AAD" w14:textId="55F5E914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Концепция эффективного рынка. Подход </w:t>
            </w:r>
            <w:proofErr w:type="spellStart"/>
            <w:r>
              <w:rPr>
                <w:lang w:eastAsia="en-US" w:bidi="ru-RU"/>
              </w:rPr>
              <w:t>Марковица</w:t>
            </w:r>
            <w:proofErr w:type="spellEnd"/>
            <w:r>
              <w:rPr>
                <w:lang w:eastAsia="en-US" w:bidi="ru-RU"/>
              </w:rPr>
              <w:t xml:space="preserve"> к формированию оптимального портфеля и принятые им допущения. Функция полезности инвестора, инвестиционное решение как максимизация полезности. Кривые безразличия. Склонность к риску, коэффициент допустимости риска. Доходность и рискованность портфеля, веса активов, входящих в портфель. Эффективное множество портфелей. Процедура выбора оптимального портфеля. Оптимизация портфеля, состоящего из двух рискованных активов, с учетом корреляции между ними (включая портфели, содержащие короткие позиции). Оптимизация портфеля, состоящего из рискованного и безрискового активов.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F114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6B20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82D1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5DBF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D6E29" w14:paraId="53428236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E577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Стратегии в управлении портфелем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D2BC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Пассивные стратегии управления портфелем. Копирование индекса. Активные стратегии управления портфелем. Стратегии постоянной пропорции, диапазона, плавающей пропорции, страхования портфеля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3B3A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478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E7F0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9B96" w14:textId="2B71CED0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D6E29" w14:paraId="5B84A842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3EB7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Равновесные модели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B7F1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Модель оценки капитальных активов САРМ (</w:t>
            </w:r>
            <w:proofErr w:type="spellStart"/>
            <w:r>
              <w:rPr>
                <w:lang w:eastAsia="en-US" w:bidi="ru-RU"/>
              </w:rPr>
              <w:t>Сарital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Assets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Pricing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Моdel</w:t>
            </w:r>
            <w:proofErr w:type="spellEnd"/>
            <w:r>
              <w:rPr>
                <w:lang w:eastAsia="en-US" w:bidi="ru-RU"/>
              </w:rPr>
              <w:t>), исходные допущения, линия рынка капитала СМL (</w:t>
            </w:r>
            <w:proofErr w:type="spellStart"/>
            <w:r>
              <w:rPr>
                <w:lang w:eastAsia="en-US" w:bidi="ru-RU"/>
              </w:rPr>
              <w:t>Сарital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Market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Line</w:t>
            </w:r>
            <w:proofErr w:type="spellEnd"/>
            <w:r>
              <w:rPr>
                <w:lang w:eastAsia="en-US" w:bidi="ru-RU"/>
              </w:rPr>
              <w:t>). Графическая интерпретация СМL. Теорема разделения. Рыночный портфель как оптимальный. Коэффициент бета актива. Зависимость ожидаемой доходности от коэффициента бета, линия рынка ценной бумаги SML (</w:t>
            </w:r>
            <w:proofErr w:type="spellStart"/>
            <w:r>
              <w:rPr>
                <w:lang w:eastAsia="en-US" w:bidi="ru-RU"/>
              </w:rPr>
              <w:t>Security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Market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Line</w:t>
            </w:r>
            <w:proofErr w:type="spellEnd"/>
            <w:r>
              <w:rPr>
                <w:lang w:eastAsia="en-US" w:bidi="ru-RU"/>
              </w:rPr>
              <w:t>). Графическая интерпретация SML.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A3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0100" w14:textId="07666F58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121F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2727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D6E29" w14:paraId="43EE62B5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C273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Факторные модели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5A6A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Рыночная (индексная) модель управления портфелем (модель Шарпа). Исходные допущения. Показатели бета и альфа акции. Использование исторических данных для определения коэффициентов бета и альфа акции. Графическая интерпретация рыночной модели. Систематический и несистематический (специфический) риски, коэффициент детерминации.</w:t>
            </w:r>
            <w:r>
              <w:rPr>
                <w:lang w:eastAsia="en-US" w:bidi="ru-RU"/>
              </w:rPr>
              <w:br/>
              <w:t>Однофакторные модели. Чувствительность модели к фактору.</w:t>
            </w:r>
            <w:r>
              <w:rPr>
                <w:lang w:eastAsia="en-US" w:bidi="ru-RU"/>
              </w:rPr>
              <w:br/>
              <w:t>Многофакторные модели.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8DE5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478E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09B9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D0B5" w14:textId="091961CD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D6E29" w14:paraId="4CE1F9D2" w14:textId="77777777" w:rsidTr="00DD6E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104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Оценка эффективности управления портфелем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E59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доходности и риска. Показатели эффективности управления портфелем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F980" w14:textId="2F941BC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964B" w14:textId="09C1B84E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7936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EEC6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D6E29" w14:paraId="4CE7E92D" w14:textId="77777777" w:rsidTr="00DD6E2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99B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A65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D6E29" w14:paraId="43D77782" w14:textId="77777777" w:rsidTr="00DD6E2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3DEF" w14:textId="77777777" w:rsidR="00DD6E29" w:rsidRDefault="00DD6E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EAD1" w14:textId="6090C393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2A79" w14:textId="1CE36D9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0F91" w14:textId="77777777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FC93" w14:textId="1DB5CFF6" w:rsidR="00DD6E29" w:rsidRDefault="00DD6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76461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7646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DD6E29" w14:paraId="2C8F0124" w14:textId="77777777" w:rsidTr="00DD6E2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7FD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BB09" w14:textId="77777777" w:rsidR="00DD6E29" w:rsidRDefault="00DD6E2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D6E29" w:rsidRPr="00E30191" w14:paraId="4988ECEE" w14:textId="77777777" w:rsidTr="00DD6E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96C0" w14:textId="3443678A" w:rsidR="00DD6E29" w:rsidRDefault="00DD6E29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Деньги, кредит, банки. Финансовые рынки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Ю. Яновой.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591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00F7" w14:textId="77777777" w:rsidR="00DD6E29" w:rsidRDefault="00704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D6E29">
                <w:rPr>
                  <w:rStyle w:val="a8"/>
                  <w:color w:val="00008B"/>
                  <w:lang w:val="en-US"/>
                </w:rPr>
                <w:t>https://urait.ru/book/dengi-kr ... -banki-finansovye-rynki-568517</w:t>
              </w:r>
            </w:hyperlink>
          </w:p>
        </w:tc>
      </w:tr>
      <w:tr w:rsidR="00DD6E29" w14:paraId="4E65D905" w14:textId="77777777" w:rsidTr="00DD6E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4133" w14:textId="18E7E0FE" w:rsidR="00DD6E29" w:rsidRDefault="00DD6E29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Шапкин, А. С. Управление портфелем инвестиций ценных бумаг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Шапкин, В. А. Шапкин. - 8-е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°», 2023. - 505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1A18" w14:textId="77777777" w:rsidR="00DD6E29" w:rsidRDefault="00704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D6E29">
                <w:rPr>
                  <w:rStyle w:val="a8"/>
                  <w:color w:val="00008B"/>
                </w:rPr>
                <w:t>https://znanium.ru/catalog/document?id=429158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7646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D6E29" w14:paraId="135BF6D1" w14:textId="77777777" w:rsidTr="00DD6E29">
        <w:tc>
          <w:tcPr>
            <w:tcW w:w="9345" w:type="dxa"/>
            <w:hideMark/>
          </w:tcPr>
          <w:p w14:paraId="2008F998" w14:textId="77777777" w:rsidR="00DD6E29" w:rsidRDefault="00DD6E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D6E29" w14:paraId="24E9753F" w14:textId="77777777" w:rsidTr="00DD6E29">
        <w:tc>
          <w:tcPr>
            <w:tcW w:w="9345" w:type="dxa"/>
            <w:hideMark/>
          </w:tcPr>
          <w:p w14:paraId="4A18650D" w14:textId="77777777" w:rsidR="00DD6E29" w:rsidRDefault="00DD6E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D6E29" w14:paraId="60C38912" w14:textId="77777777" w:rsidTr="00DD6E29">
        <w:tc>
          <w:tcPr>
            <w:tcW w:w="9345" w:type="dxa"/>
            <w:hideMark/>
          </w:tcPr>
          <w:p w14:paraId="2B43BD57" w14:textId="77777777" w:rsidR="00DD6E29" w:rsidRDefault="00DD6E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D6E29" w14:paraId="4EBB5F4D" w14:textId="77777777" w:rsidTr="00DD6E29">
        <w:tc>
          <w:tcPr>
            <w:tcW w:w="9345" w:type="dxa"/>
            <w:hideMark/>
          </w:tcPr>
          <w:p w14:paraId="486E68E8" w14:textId="77777777" w:rsidR="00DD6E29" w:rsidRDefault="00DD6E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D6E29" w14:paraId="1A75FA2A" w14:textId="77777777" w:rsidTr="00DD6E29">
        <w:tc>
          <w:tcPr>
            <w:tcW w:w="9345" w:type="dxa"/>
            <w:hideMark/>
          </w:tcPr>
          <w:p w14:paraId="0543F0B5" w14:textId="77777777" w:rsidR="00DD6E29" w:rsidRDefault="00DD6E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76461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44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7646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D6E29" w14:paraId="1929831F" w14:textId="77777777" w:rsidTr="00DD6E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DF54" w14:textId="77777777" w:rsidR="00DD6E29" w:rsidRDefault="00DD6E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49FF" w14:textId="77777777" w:rsidR="00DD6E29" w:rsidRDefault="00DD6E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D6E29" w14:paraId="1449B54F" w14:textId="77777777" w:rsidTr="00DD6E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FAAD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A474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D6E29" w14:paraId="7FDBDB50" w14:textId="77777777" w:rsidTr="00DD6E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FE5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шт., Интерактивная доска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OP</w:t>
            </w:r>
            <w:r>
              <w:rPr>
                <w:sz w:val="22"/>
                <w:szCs w:val="22"/>
                <w:lang w:eastAsia="en-US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E6DE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D6E29" w14:paraId="0892F0A5" w14:textId="77777777" w:rsidTr="00DD6E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841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7400/1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243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</w:t>
            </w:r>
            <w:r>
              <w:rPr>
                <w:sz w:val="22"/>
                <w:szCs w:val="22"/>
                <w:lang w:eastAsia="en-US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C9C2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D6E29" w14:paraId="61A7685B" w14:textId="77777777" w:rsidTr="00DD6E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A344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D6E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1974" w14:textId="77777777" w:rsidR="00DD6E29" w:rsidRDefault="00DD6E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76461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7646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7646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7646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6E29" w14:paraId="038768A2" w14:textId="77777777" w:rsidTr="00DD6E29">
        <w:tc>
          <w:tcPr>
            <w:tcW w:w="562" w:type="dxa"/>
          </w:tcPr>
          <w:p w14:paraId="25F1EFB0" w14:textId="77777777" w:rsidR="00DD6E29" w:rsidRPr="00E30191" w:rsidRDefault="00DD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8507C1" w14:textId="77777777" w:rsidR="00DD6E29" w:rsidRDefault="00DD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C5C971" w14:textId="77777777" w:rsidR="00DD6E29" w:rsidRDefault="00DD6E29" w:rsidP="00DD6E29">
      <w:pPr>
        <w:pStyle w:val="Default"/>
        <w:spacing w:after="30"/>
        <w:jc w:val="both"/>
        <w:rPr>
          <w:sz w:val="23"/>
          <w:szCs w:val="23"/>
        </w:rPr>
      </w:pPr>
    </w:p>
    <w:p w14:paraId="4ACDF5E7" w14:textId="77777777" w:rsidR="00DD6E29" w:rsidRDefault="00DD6E29" w:rsidP="00DD6E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0981"/>
      <w:bookmarkStart w:id="21" w:name="_Toc21764611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5A5F7083" w14:textId="77777777" w:rsidR="00DD6E29" w:rsidRDefault="00DD6E29" w:rsidP="00DD6E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6E29" w14:paraId="657DB115" w14:textId="77777777" w:rsidTr="00DD6E29">
        <w:tc>
          <w:tcPr>
            <w:tcW w:w="562" w:type="dxa"/>
          </w:tcPr>
          <w:p w14:paraId="1A6C4A60" w14:textId="77777777" w:rsidR="00DD6E29" w:rsidRDefault="00DD6E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6E1739" w14:textId="77777777" w:rsidR="00DD6E29" w:rsidRDefault="00DD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FF687E" w14:textId="77777777" w:rsidR="00DD6E29" w:rsidRDefault="00DD6E29" w:rsidP="00DD6E2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5878E5" w14:textId="77777777" w:rsidR="00DD6E29" w:rsidRDefault="00DD6E29" w:rsidP="00DD6E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9770982"/>
      <w:bookmarkStart w:id="23" w:name="_Toc82187016"/>
      <w:bookmarkStart w:id="24" w:name="_Toc2176461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0322E234" w14:textId="77777777" w:rsidR="00DD6E29" w:rsidRDefault="00DD6E29" w:rsidP="00DD6E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6E29" w14:paraId="47D218EC" w14:textId="77777777" w:rsidTr="00DD6E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A5C7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A8AC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B61D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3208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6E29" w14:paraId="6102E324" w14:textId="77777777" w:rsidTr="00DD6E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0287" w14:textId="77777777" w:rsidR="00DD6E29" w:rsidRDefault="00DD6E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EB5C" w14:textId="77777777" w:rsidR="00DD6E29" w:rsidRDefault="00DD6E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D4A1" w14:textId="77777777" w:rsidR="00DD6E29" w:rsidRDefault="00DD6E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04C6" w14:textId="52F66B17" w:rsidR="00DD6E29" w:rsidRP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D6E29" w14:paraId="3CCCEEA4" w14:textId="77777777" w:rsidTr="00DD6E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B34B" w14:textId="77777777" w:rsidR="00DD6E29" w:rsidRDefault="00DD6E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2E92" w14:textId="77777777" w:rsidR="00DD6E29" w:rsidRDefault="00DD6E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6736" w14:textId="77777777" w:rsidR="00DD6E29" w:rsidRDefault="00DD6E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6A18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DD6E29" w14:paraId="5B56BBC8" w14:textId="77777777" w:rsidTr="00DD6E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DD7" w14:textId="77777777" w:rsidR="00DD6E29" w:rsidRDefault="00DD6E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76CB" w14:textId="77777777" w:rsidR="00DD6E29" w:rsidRDefault="00DD6E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FA5F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0A4A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96ECE16" w14:textId="77777777" w:rsidR="00DD6E29" w:rsidRDefault="00DD6E29" w:rsidP="00DD6E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E4E116" w14:textId="77777777" w:rsidR="00DD6E29" w:rsidRDefault="00DD6E29" w:rsidP="00DD6E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9770983"/>
      <w:bookmarkStart w:id="26" w:name="_Toc82187017"/>
      <w:bookmarkStart w:id="27" w:name="_Toc2176461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599BBA38" w14:textId="77777777" w:rsidR="00DD6E29" w:rsidRDefault="00DD6E29" w:rsidP="00DD6E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6E29" w14:paraId="556C43DC" w14:textId="77777777" w:rsidTr="00DD6E29">
        <w:tc>
          <w:tcPr>
            <w:tcW w:w="562" w:type="dxa"/>
          </w:tcPr>
          <w:p w14:paraId="4643DD25" w14:textId="77777777" w:rsidR="00DD6E29" w:rsidRDefault="00DD6E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87B660" w14:textId="77777777" w:rsidR="00DD6E29" w:rsidRDefault="00DD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743799" w14:textId="77777777" w:rsidR="00DD6E29" w:rsidRDefault="00DD6E29" w:rsidP="00DD6E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85B8E8" w14:textId="77777777" w:rsidR="00DD6E29" w:rsidRDefault="00DD6E29" w:rsidP="00DD6E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770984"/>
      <w:bookmarkStart w:id="29" w:name="_Toc82187018"/>
      <w:bookmarkStart w:id="30" w:name="_Toc2176461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13136B55" w14:textId="77777777" w:rsidR="00DD6E29" w:rsidRDefault="00DD6E29" w:rsidP="00DD6E2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D6E29" w14:paraId="5E76A515" w14:textId="77777777" w:rsidTr="00DD6E2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678E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9DF5" w14:textId="77777777" w:rsidR="00DD6E29" w:rsidRDefault="00DD6E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6E29" w14:paraId="326DFB3C" w14:textId="77777777" w:rsidTr="00DD6E2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1BF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B12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D6E29" w14:paraId="6DC82581" w14:textId="77777777" w:rsidTr="00DD6E2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0164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5F1" w14:textId="77777777" w:rsidR="00DD6E29" w:rsidRDefault="00DD6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2176461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52774232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44336722" w14:textId="77777777" w:rsidR="00DD6E29" w:rsidRPr="00142518" w:rsidRDefault="00DD6E2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78005" w14:textId="77777777" w:rsidR="007044D9" w:rsidRDefault="007044D9" w:rsidP="00315CA6">
      <w:pPr>
        <w:spacing w:after="0" w:line="240" w:lineRule="auto"/>
      </w:pPr>
      <w:r>
        <w:separator/>
      </w:r>
    </w:p>
  </w:endnote>
  <w:endnote w:type="continuationSeparator" w:id="0">
    <w:p w14:paraId="59ADCD11" w14:textId="77777777" w:rsidR="007044D9" w:rsidRDefault="007044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19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EFA93" w14:textId="77777777" w:rsidR="007044D9" w:rsidRDefault="007044D9" w:rsidP="00315CA6">
      <w:pPr>
        <w:spacing w:after="0" w:line="240" w:lineRule="auto"/>
      </w:pPr>
      <w:r>
        <w:separator/>
      </w:r>
    </w:p>
  </w:footnote>
  <w:footnote w:type="continuationSeparator" w:id="0">
    <w:p w14:paraId="75A2E7FE" w14:textId="77777777" w:rsidR="007044D9" w:rsidRDefault="007044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44D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E29"/>
    <w:rsid w:val="00DE029E"/>
    <w:rsid w:val="00DE6C90"/>
    <w:rsid w:val="00DF2144"/>
    <w:rsid w:val="00E00C94"/>
    <w:rsid w:val="00E1429F"/>
    <w:rsid w:val="00E23467"/>
    <w:rsid w:val="00E30191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D3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915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engi-kredit-banki-finansovye-rynki-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B0E37-7FA4-4937-ADA0-ADEB184B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3078</Words>
  <Characters>17549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